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8A" w:rsidRDefault="0043518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3518A" w:rsidRDefault="0043518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105CC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105CC">
        <w:rPr>
          <w:rFonts w:ascii="Bookman Old Style" w:hAnsi="Bookman Old Style" w:cs="Arial"/>
          <w:b/>
          <w:bCs/>
          <w:noProof/>
        </w:rPr>
        <w:t>VISUAL COMMUNICATION</w:t>
      </w:r>
    </w:p>
    <w:p w:rsidR="0043518A" w:rsidRDefault="0043518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105C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105CC">
        <w:rPr>
          <w:rFonts w:ascii="Bookman Old Style" w:hAnsi="Bookman Old Style" w:cs="Arial"/>
          <w:noProof/>
        </w:rPr>
        <w:t>NOVEMBER 2012</w:t>
      </w:r>
    </w:p>
    <w:p w:rsidR="0043518A" w:rsidRDefault="0043518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105CC">
        <w:rPr>
          <w:rFonts w:ascii="Bookman Old Style" w:hAnsi="Bookman Old Style" w:cs="Arial"/>
          <w:noProof/>
        </w:rPr>
        <w:t>VC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105CC">
        <w:rPr>
          <w:rFonts w:ascii="Bookman Old Style" w:hAnsi="Bookman Old Style" w:cs="Arial"/>
          <w:noProof/>
        </w:rPr>
        <w:t>MEDIA EFFECTS AND ETHICS</w:t>
      </w:r>
    </w:p>
    <w:p w:rsidR="0043518A" w:rsidRDefault="0043518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3518A" w:rsidRDefault="0043518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3518A" w:rsidRDefault="0043518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105CC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3518A" w:rsidRDefault="0043518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105C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3518A" w:rsidRDefault="0043518A">
      <w:pPr>
        <w:rPr>
          <w:rFonts w:ascii="Bookman Old Style" w:hAnsi="Bookman Old Style"/>
        </w:rPr>
      </w:pPr>
    </w:p>
    <w:p w:rsidR="0043518A" w:rsidRDefault="0043518A" w:rsidP="00FC17F5">
      <w:pPr>
        <w:jc w:val="center"/>
        <w:rPr>
          <w:b/>
        </w:rPr>
      </w:pPr>
      <w:r>
        <w:rPr>
          <w:b/>
        </w:rPr>
        <w:t>PART-A</w:t>
      </w:r>
    </w:p>
    <w:p w:rsidR="0043518A" w:rsidRDefault="0043518A" w:rsidP="00FC17F5">
      <w:r>
        <w:t xml:space="preserve">Answer </w:t>
      </w:r>
      <w:r>
        <w:rPr>
          <w:b/>
        </w:rPr>
        <w:t xml:space="preserve">ALL </w:t>
      </w:r>
      <w:r>
        <w:t>the following in about 50 words each: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10x2=20</w:t>
      </w:r>
    </w:p>
    <w:p w:rsidR="0043518A" w:rsidRDefault="0043518A" w:rsidP="00FC17F5">
      <w:pPr>
        <w:rPr>
          <w:sz w:val="22"/>
          <w:szCs w:val="22"/>
        </w:rPr>
      </w:pP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Sensitivity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Social Responsibility Theory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Short term Effect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Media Laws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Broadcasting Codes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Agenda Setting Theory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Contempt of Court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Planned Effect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OSA 1923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Times New Roman"/>
        </w:rPr>
      </w:pPr>
      <w:r w:rsidRPr="00FC17F5">
        <w:rPr>
          <w:rFonts w:ascii="Bookman Old Style" w:hAnsi="Bookman Old Style" w:cs="Times New Roman"/>
        </w:rPr>
        <w:t>Cultivation Theory</w:t>
      </w:r>
    </w:p>
    <w:p w:rsidR="0043518A" w:rsidRDefault="0043518A" w:rsidP="00FC17F5">
      <w:pPr>
        <w:pStyle w:val="ListParagraph"/>
        <w:rPr>
          <w:rFonts w:cs="Times New Roman"/>
        </w:rPr>
      </w:pPr>
    </w:p>
    <w:p w:rsidR="0043518A" w:rsidRDefault="0043518A" w:rsidP="00FC17F5">
      <w:pPr>
        <w:jc w:val="center"/>
        <w:rPr>
          <w:b/>
        </w:rPr>
      </w:pPr>
      <w:r>
        <w:rPr>
          <w:b/>
        </w:rPr>
        <w:t>PART-B</w:t>
      </w:r>
    </w:p>
    <w:p w:rsidR="0043518A" w:rsidRDefault="0043518A" w:rsidP="00FC17F5">
      <w:r>
        <w:t>Answer any</w:t>
      </w:r>
      <w:r>
        <w:rPr>
          <w:b/>
        </w:rPr>
        <w:t xml:space="preserve"> FIVE </w:t>
      </w:r>
      <w:r>
        <w:t>of the following in around 200 words each:</w:t>
      </w:r>
      <w:r>
        <w:tab/>
      </w:r>
      <w:r>
        <w:tab/>
      </w:r>
      <w:r>
        <w:tab/>
        <w:t xml:space="preserve">       </w:t>
      </w:r>
      <w:r>
        <w:tab/>
        <w:t xml:space="preserve">    8x5=40</w:t>
      </w:r>
    </w:p>
    <w:p w:rsidR="0043518A" w:rsidRDefault="0043518A" w:rsidP="00FC17F5"/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 xml:space="preserve">What are the different classifications of Media Effects? 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>Explain Indian laws that deal with obscenity and indecency.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>Explain Social responsibility Theory with suitable example.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>Briefly explain Right to Information Act and explain its functions.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>Differentiate truth, fairness &amp; objectivity in perspective of media.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>Justify that media reflects society and explain how far the society is influenced by the media.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 w:cs="Arial0211.688"/>
        </w:rPr>
      </w:pPr>
      <w:r w:rsidRPr="00FC17F5">
        <w:rPr>
          <w:rFonts w:ascii="Bookman Old Style" w:hAnsi="Bookman Old Style" w:cs="Arial0211.688"/>
        </w:rPr>
        <w:t>Elaborate on negotiated media influence.</w:t>
      </w:r>
    </w:p>
    <w:p w:rsidR="0043518A" w:rsidRDefault="0043518A" w:rsidP="00FC17F5">
      <w:pPr>
        <w:jc w:val="center"/>
        <w:rPr>
          <w:b/>
        </w:rPr>
      </w:pPr>
      <w:r>
        <w:rPr>
          <w:b/>
        </w:rPr>
        <w:t>PART-C</w:t>
      </w:r>
    </w:p>
    <w:p w:rsidR="0043518A" w:rsidRDefault="0043518A" w:rsidP="00FC17F5">
      <w:r>
        <w:t>Answer any</w:t>
      </w:r>
      <w:r>
        <w:rPr>
          <w:b/>
        </w:rPr>
        <w:t xml:space="preserve"> TWO </w:t>
      </w:r>
      <w:r>
        <w:t>of the following in around 400 words each:</w:t>
      </w:r>
      <w:r>
        <w:tab/>
      </w:r>
      <w:r>
        <w:tab/>
      </w:r>
      <w:r>
        <w:tab/>
        <w:t xml:space="preserve">        </w:t>
      </w:r>
      <w:r>
        <w:tab/>
        <w:t xml:space="preserve">   2x20=40</w:t>
      </w:r>
    </w:p>
    <w:p w:rsidR="0043518A" w:rsidRDefault="0043518A" w:rsidP="00FC17F5"/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C17F5">
        <w:rPr>
          <w:rFonts w:ascii="Bookman Old Style" w:hAnsi="Bookman Old Style"/>
        </w:rPr>
        <w:t>Summarize the argument of Noelle-Neumann regarding the research about mass media effects.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C17F5">
        <w:rPr>
          <w:rFonts w:ascii="Bookman Old Style" w:hAnsi="Bookman Old Style"/>
        </w:rPr>
        <w:t>Explain the Codes of Advertising Standard Council of India.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C17F5">
        <w:rPr>
          <w:rFonts w:ascii="Bookman Old Style" w:hAnsi="Bookman Old Style"/>
        </w:rPr>
        <w:t>“Media today require strong laws; mere self regulation cannot fulfil the social needs.”  What is your opinion on this statement? Elaborate and justify.</w:t>
      </w:r>
    </w:p>
    <w:p w:rsidR="0043518A" w:rsidRPr="00FC17F5" w:rsidRDefault="0043518A" w:rsidP="00FC17F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C17F5">
        <w:rPr>
          <w:rFonts w:ascii="Bookman Old Style" w:hAnsi="Bookman Old Style"/>
        </w:rPr>
        <w:t>Trace the evolution of media effects theories.</w:t>
      </w:r>
    </w:p>
    <w:p w:rsidR="0043518A" w:rsidRDefault="0043518A" w:rsidP="00FC17F5">
      <w:pPr>
        <w:jc w:val="center"/>
        <w:rPr>
          <w:rFonts w:ascii="Bookman Old Style" w:hAnsi="Bookman Old Style"/>
          <w:lang w:val="en-GB"/>
        </w:rPr>
        <w:sectPr w:rsidR="0043518A" w:rsidSect="0043518A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  <w:lang w:val="en-GB"/>
        </w:rPr>
        <w:t>*******</w:t>
      </w:r>
    </w:p>
    <w:p w:rsidR="0043518A" w:rsidRDefault="0043518A" w:rsidP="00FC17F5">
      <w:pPr>
        <w:jc w:val="center"/>
        <w:rPr>
          <w:rFonts w:ascii="Bookman Old Style" w:hAnsi="Bookman Old Style"/>
        </w:rPr>
      </w:pPr>
    </w:p>
    <w:sectPr w:rsidR="0043518A" w:rsidSect="0043518A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8A" w:rsidRDefault="0043518A">
      <w:r>
        <w:separator/>
      </w:r>
    </w:p>
  </w:endnote>
  <w:endnote w:type="continuationSeparator" w:id="1">
    <w:p w:rsidR="0043518A" w:rsidRDefault="0043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D9FD545-4455-4F2C-AAF4-93A97263664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4FEA649-CE41-462E-8782-9D02415B5F53}"/>
    <w:embedBold r:id="rId3" w:fontKey="{98225BBC-EA67-436F-B673-7EC79AFD2DE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0211.6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C04C02D-8CF3-4CAD-A549-5D472D5EC5F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18A" w:rsidRDefault="00435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518A" w:rsidRDefault="004351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18A" w:rsidRDefault="0043518A">
    <w:pPr>
      <w:pStyle w:val="Footer"/>
      <w:framePr w:wrap="around" w:vAnchor="text" w:hAnchor="margin" w:xAlign="right" w:y="1"/>
      <w:rPr>
        <w:rStyle w:val="PageNumber"/>
      </w:rPr>
    </w:pPr>
  </w:p>
  <w:p w:rsidR="0043518A" w:rsidRDefault="0043518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8A" w:rsidRDefault="0043518A">
      <w:r>
        <w:separator/>
      </w:r>
    </w:p>
  </w:footnote>
  <w:footnote w:type="continuationSeparator" w:id="1">
    <w:p w:rsidR="0043518A" w:rsidRDefault="0043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E6C48"/>
    <w:multiLevelType w:val="hybridMultilevel"/>
    <w:tmpl w:val="4CF2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3518A"/>
    <w:rsid w:val="007E2D2D"/>
    <w:rsid w:val="00F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FC17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2012-10-30T08:10:00Z</cp:lastPrinted>
  <dcterms:created xsi:type="dcterms:W3CDTF">2012-10-30T08:14:00Z</dcterms:created>
  <dcterms:modified xsi:type="dcterms:W3CDTF">2012-10-30T08:14:00Z</dcterms:modified>
</cp:coreProperties>
</file>